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3B" w:rsidRDefault="00691F3B" w:rsidP="00691F3B">
      <w:pPr>
        <w:jc w:val="center"/>
      </w:pPr>
      <w:r>
        <w:t xml:space="preserve">TARIFS OBJECTIF DANSE </w:t>
      </w:r>
      <w:r w:rsidR="00BC2A67">
        <w:t>2014-2015</w:t>
      </w:r>
    </w:p>
    <w:p w:rsidR="00691F3B" w:rsidRDefault="00691F3B" w:rsidP="00FD2C92">
      <w:bookmarkStart w:id="0" w:name="_GoBack"/>
      <w:bookmarkEnd w:id="0"/>
    </w:p>
    <w:p w:rsidR="00096360" w:rsidRPr="00FD2C92" w:rsidRDefault="00FD2C92" w:rsidP="00FD2C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-119868</wp:posOffset>
                </wp:positionV>
                <wp:extent cx="6567854" cy="8018584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54" cy="8018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auGrille4-Accentuation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7"/>
                              <w:gridCol w:w="2403"/>
                              <w:gridCol w:w="2385"/>
                              <w:gridCol w:w="2370"/>
                            </w:tblGrid>
                            <w:tr w:rsidR="00FD2C92" w:rsidRPr="00C77776" w:rsidTr="0081780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</w:tcPr>
                                <w:p w:rsidR="00FD2C92" w:rsidRPr="00F03C55" w:rsidRDefault="00FD2C92" w:rsidP="00FD2C92">
                                  <w:pPr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Individuel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Couple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Tarif réduit 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CARTE DECOUVERTE *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240 €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120 €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FORFAIT 1 DANSE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460 €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210 €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50 €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92 €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42 €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FORFAIT 2 DANSES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430 €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800 €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370 €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86 €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160 €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0B5200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74</w:t>
                                  </w:r>
                                  <w:r w:rsidR="00FD2C92"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FORFAIT 3 DANSES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490 €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900 €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430 €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94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176 €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0B5200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86</w:t>
                                  </w:r>
                                  <w:r w:rsidR="00FD2C92" w:rsidRPr="00BC2A67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3C55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 PASS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680 €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1200 €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color w:val="FECCA3" w:themeColor="accent2" w:themeTint="66"/>
                                      <w:sz w:val="24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600 €</w:t>
                                  </w:r>
                                </w:p>
                              </w:tc>
                            </w:tr>
                            <w:tr w:rsidR="00FD2C92" w:rsidRPr="00C77776" w:rsidTr="008178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2" w:type="dxa"/>
                                  <w:vMerge/>
                                </w:tcPr>
                                <w:p w:rsidR="00FD2C92" w:rsidRPr="00C77776" w:rsidRDefault="00FD2C92" w:rsidP="00FD2C9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132 €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240 €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:rsidR="00FD2C92" w:rsidRPr="00F03C55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</w:pPr>
                                  <w:r w:rsidRPr="00F03C55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</w:rPr>
                                    <w:t>5 x 120 €</w:t>
                                  </w:r>
                                </w:p>
                              </w:tc>
                            </w:tr>
                          </w:tbl>
                          <w:p w:rsidR="00FD2C92" w:rsidRPr="00C77776" w:rsidRDefault="00FD2C92" w:rsidP="00FD2C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D2C92" w:rsidRPr="00FD2C92" w:rsidRDefault="00FD2C92" w:rsidP="00FD2C9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 xml:space="preserve">* La carte découverte est réservée aux danseurs débutants, et n’est pas applicable à la Zumba. Pour tout passage à un abonnement annuel, nous vous déduisons la part de la carte découverte ! </w:t>
                            </w:r>
                          </w:p>
                          <w:p w:rsidR="00FD2C92" w:rsidRPr="00FD2C92" w:rsidRDefault="00FD2C92" w:rsidP="00FD2C9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 w:rsidRPr="00FD2C92">
                              <w:rPr>
                                <w:sz w:val="20"/>
                              </w:rPr>
                              <w:t>La</w:t>
                            </w:r>
                            <w:proofErr w:type="gramEnd"/>
                            <w:r w:rsidRPr="00FD2C92">
                              <w:rPr>
                                <w:sz w:val="20"/>
                              </w:rPr>
                              <w:t xml:space="preserve"> pôle dance ne fait pas partie de ces forfaits.</w:t>
                            </w:r>
                          </w:p>
                          <w:p w:rsidR="00FD2C92" w:rsidRPr="00FD2C92" w:rsidRDefault="00FD2C92" w:rsidP="00FD2C9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>Tarif réduit : étudiant, chômeur, RSA. Sur présentation d’un justificatif valable au moment de l’inscription.</w:t>
                            </w:r>
                          </w:p>
                          <w:p w:rsidR="00FD2C92" w:rsidRPr="00C77776" w:rsidRDefault="00FD2C92" w:rsidP="00FD2C92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FD2C92" w:rsidRDefault="00FD2C92" w:rsidP="00FD2C92">
                            <w:pPr>
                              <w:ind w:firstLine="708"/>
                              <w:jc w:val="center"/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OFFRE EXCEPTIONNELLE </w:t>
                            </w:r>
                          </w:p>
                          <w:p w:rsidR="00FD2C92" w:rsidRPr="00C77776" w:rsidRDefault="00FD2C92" w:rsidP="00FD2C92">
                            <w:pPr>
                              <w:ind w:firstLine="708"/>
                              <w:jc w:val="center"/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UNIQUEMENT VALABLE JUSQU’AU 30 SEPTEMBRE !</w:t>
                            </w:r>
                          </w:p>
                          <w:tbl>
                            <w:tblPr>
                              <w:tblStyle w:val="TableauGrille4-Accentuation6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2091"/>
                              <w:gridCol w:w="2511"/>
                            </w:tblGrid>
                            <w:tr w:rsidR="00FD2C92" w:rsidRPr="00C77776" w:rsidTr="00544EA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1" w:type="dxa"/>
                                  <w:vMerge w:val="restart"/>
                                  <w:vAlign w:val="center"/>
                                </w:tcPr>
                                <w:p w:rsidR="00FD2C92" w:rsidRPr="00DD4B29" w:rsidRDefault="00FD2C92" w:rsidP="00544EA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outline/>
                                      <w:color w:val="4A9BDC" w:themeColor="accent6"/>
                                      <w:sz w:val="24"/>
                                      <w14:glow w14:rad="228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Cs w:val="0"/>
                                      <w:color w:val="auto"/>
                                      <w:sz w:val="24"/>
                                      <w14:glow w14:rad="1397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FULL PASS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>INDIVIDUEL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>COUPLE</w:t>
                                  </w:r>
                                </w:p>
                              </w:tc>
                            </w:tr>
                            <w:tr w:rsidR="00FD2C92" w:rsidRPr="00C77776" w:rsidTr="00544E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1" w:type="dxa"/>
                                  <w:vMerge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14:glow w14:rad="101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14:glow w14:rad="101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430 €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:rsidR="00FD2C92" w:rsidRPr="00FD2C92" w:rsidRDefault="00FD2C92" w:rsidP="00FD2C9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14:glow w14:rad="101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D2C92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14:glow w14:rad="101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chemeClr w14:val="accent6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800 €</w:t>
                                  </w:r>
                                </w:p>
                              </w:tc>
                            </w:tr>
                            <w:tr w:rsidR="00FD2C92" w:rsidRPr="00C77776" w:rsidTr="00544EA0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91" w:type="dxa"/>
                                  <w:vMerge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>5</w:t>
                                  </w:r>
                                  <w:r w:rsidR="00BC2A67"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>86</w:t>
                                  </w:r>
                                  <w:r w:rsidRPr="00C77776"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</w:tcPr>
                                <w:p w:rsidR="00FD2C92" w:rsidRPr="00C77776" w:rsidRDefault="00FD2C92" w:rsidP="00FD2C92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</w:pPr>
                                  <w:r w:rsidRPr="00C77776"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 xml:space="preserve">5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>160</w:t>
                                  </w:r>
                                  <w:r w:rsidRPr="00C77776">
                                    <w:rPr>
                                      <w:rFonts w:ascii="Palatino Linotype" w:hAnsi="Palatino Linotype"/>
                                      <w:sz w:val="24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:rsidR="00FD2C92" w:rsidRPr="00C77776" w:rsidRDefault="00FD2C92" w:rsidP="00FD2C9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D2C92" w:rsidRPr="00FD2C92" w:rsidRDefault="00FD2C92" w:rsidP="00FD2C9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b/>
                                <w:color w:val="81BB42" w:themeColor="accent4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Parrainage :</w:t>
                            </w:r>
                          </w:p>
                          <w:p w:rsidR="00FD2C92" w:rsidRPr="00FD2C92" w:rsidRDefault="00FD2C92" w:rsidP="00FD2C9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>Peuvent bénéficier du parrainage, les adhérents de plus d’un an à Objectif Danse. Les filleuls devront n’avoir jamais été adhérents à Objectif Danse. Le parrainage devient applicable lors de l’inscription effective des filleuls.</w:t>
                            </w:r>
                          </w:p>
                          <w:p w:rsidR="00FD2C92" w:rsidRPr="00FD2C92" w:rsidRDefault="00FD2C92" w:rsidP="00FD2C9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>Pour 1 à 4 personnes parrainée(s) : 15 € de réduction pour le parrain</w:t>
                            </w:r>
                          </w:p>
                          <w:p w:rsidR="00FD2C92" w:rsidRPr="00FD2C92" w:rsidRDefault="00FD2C92" w:rsidP="00FD2C9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>Pour 5 à 9 personnes parrainées : 30 € de réduction pour le parrain</w:t>
                            </w:r>
                          </w:p>
                          <w:p w:rsidR="00FD2C92" w:rsidRPr="00FD2C92" w:rsidRDefault="00FD2C92" w:rsidP="00FD2C9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D2C92">
                              <w:rPr>
                                <w:sz w:val="20"/>
                              </w:rPr>
                              <w:t xml:space="preserve">A partir de 10 personnes parrainées : un full </w:t>
                            </w:r>
                            <w:proofErr w:type="spellStart"/>
                            <w:r w:rsidRPr="00FD2C92">
                              <w:rPr>
                                <w:sz w:val="20"/>
                              </w:rPr>
                              <w:t>Pass</w:t>
                            </w:r>
                            <w:proofErr w:type="spellEnd"/>
                            <w:r w:rsidRPr="00FD2C92">
                              <w:rPr>
                                <w:sz w:val="20"/>
                              </w:rPr>
                              <w:t xml:space="preserve"> offert !</w:t>
                            </w:r>
                          </w:p>
                          <w:p w:rsidR="00FD2C92" w:rsidRDefault="00FD2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75pt;margin-top:-9.45pt;width:517.15pt;height:6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" fillcolor="white [3201]" stroked="f" strokeweight=".5pt">
                <v:textbox style="mso-fit-shape-to-text:t">
                  <w:txbxContent>
                    <w:tbl>
                      <w:tblPr>
                        <w:tblStyle w:val="TableauGrille4-Accentuation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7"/>
                        <w:gridCol w:w="2403"/>
                        <w:gridCol w:w="2385"/>
                        <w:gridCol w:w="2370"/>
                      </w:tblGrid>
                      <w:tr w:rsidR="00FD2C92" w:rsidRPr="00C77776" w:rsidTr="0081780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</w:tcPr>
                          <w:p w:rsidR="00FD2C92" w:rsidRPr="00F03C55" w:rsidRDefault="00FD2C92" w:rsidP="00FD2C92">
                            <w:pPr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Individuel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Couple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réduit </w:t>
                            </w:r>
                          </w:p>
                        </w:tc>
                      </w:tr>
                      <w:tr w:rsidR="00FD2C92" w:rsidRPr="00C77776" w:rsidTr="008178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CARTE DECOUVERTE *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120 €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240 €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120 €</w:t>
                            </w:r>
                          </w:p>
                        </w:tc>
                      </w:tr>
                      <w:tr w:rsidR="00FD2C92" w:rsidRPr="00C77776" w:rsidTr="0081780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 w:val="restart"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FORFAIT 1 DANSE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460 €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210 €</w:t>
                            </w:r>
                          </w:p>
                        </w:tc>
                      </w:tr>
                      <w:tr w:rsidR="00FD2C92" w:rsidRPr="00C77776" w:rsidTr="008178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50 €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92 €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42 €</w:t>
                            </w:r>
                          </w:p>
                        </w:tc>
                      </w:tr>
                      <w:tr w:rsidR="00FD2C92" w:rsidRPr="00C77776" w:rsidTr="0081780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 w:val="restart"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FORFAIT 2 DANSES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800 €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370 €</w:t>
                            </w:r>
                          </w:p>
                        </w:tc>
                      </w:tr>
                      <w:tr w:rsidR="00FD2C92" w:rsidRPr="00C77776" w:rsidTr="008178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86 €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160 €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0B5200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74</w:t>
                            </w:r>
                            <w:r w:rsidR="00FD2C92"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FD2C92" w:rsidRPr="00C77776" w:rsidTr="0081780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 w:val="restart"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FORFAIT 3 DANSES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490 €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430 €</w:t>
                            </w:r>
                          </w:p>
                        </w:tc>
                      </w:tr>
                      <w:tr w:rsidR="00FD2C92" w:rsidRPr="00C77776" w:rsidTr="008178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94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176 €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0B5200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86</w:t>
                            </w:r>
                            <w:r w:rsidR="00FD2C92" w:rsidRPr="00BC2A67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 xml:space="preserve"> €</w:t>
                            </w:r>
                          </w:p>
                        </w:tc>
                      </w:tr>
                      <w:tr w:rsidR="00FD2C92" w:rsidRPr="00C77776" w:rsidTr="0081780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 w:val="restart"/>
                            <w:vAlign w:val="center"/>
                          </w:tcPr>
                          <w:p w:rsidR="00FD2C92" w:rsidRPr="00F03C55" w:rsidRDefault="00FD2C92" w:rsidP="00FD2C92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C55">
                              <w:rPr>
                                <w:b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PASS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680 €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color w:val="FECCA3" w:themeColor="accent2" w:themeTint="66"/>
                                <w:sz w:val="24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600 €</w:t>
                            </w:r>
                          </w:p>
                        </w:tc>
                      </w:tr>
                      <w:tr w:rsidR="00FD2C92" w:rsidRPr="00C77776" w:rsidTr="008178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2" w:type="dxa"/>
                            <w:vMerge/>
                          </w:tcPr>
                          <w:p w:rsidR="00FD2C92" w:rsidRPr="00C77776" w:rsidRDefault="00FD2C92" w:rsidP="00FD2C9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132 €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240 €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:rsidR="00FD2C92" w:rsidRPr="00F03C55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</w:pPr>
                            <w:r w:rsidRPr="00F03C55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5 x 120 €</w:t>
                            </w:r>
                          </w:p>
                        </w:tc>
                      </w:tr>
                    </w:tbl>
                    <w:p w:rsidR="00FD2C92" w:rsidRPr="00C77776" w:rsidRDefault="00FD2C92" w:rsidP="00FD2C92">
                      <w:pPr>
                        <w:rPr>
                          <w:sz w:val="24"/>
                        </w:rPr>
                      </w:pPr>
                    </w:p>
                    <w:p w:rsidR="00FD2C92" w:rsidRPr="00FD2C92" w:rsidRDefault="00FD2C92" w:rsidP="00FD2C92">
                      <w:pPr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 xml:space="preserve">* La carte découverte est réservée aux danseurs débutants, et n’est pas applicable à la Zumba. Pour tout passage à un abonnement annuel, nous vous déduisons la part de la carte découverte ! </w:t>
                      </w:r>
                    </w:p>
                    <w:p w:rsidR="00FD2C92" w:rsidRPr="00FD2C92" w:rsidRDefault="00FD2C92" w:rsidP="00FD2C92">
                      <w:pPr>
                        <w:jc w:val="both"/>
                        <w:rPr>
                          <w:sz w:val="20"/>
                        </w:rPr>
                      </w:pPr>
                      <w:proofErr w:type="gramStart"/>
                      <w:r w:rsidRPr="00FD2C92">
                        <w:rPr>
                          <w:sz w:val="20"/>
                        </w:rPr>
                        <w:t>La</w:t>
                      </w:r>
                      <w:proofErr w:type="gramEnd"/>
                      <w:r w:rsidRPr="00FD2C92">
                        <w:rPr>
                          <w:sz w:val="20"/>
                        </w:rPr>
                        <w:t xml:space="preserve"> pôle dance ne fait pas partie de ces forfaits.</w:t>
                      </w:r>
                    </w:p>
                    <w:p w:rsidR="00FD2C92" w:rsidRPr="00FD2C92" w:rsidRDefault="00FD2C92" w:rsidP="00FD2C92">
                      <w:pPr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>Tarif réduit : étudiant, chômeur, RSA. Sur présentation d’un justificatif valable au moment de l’inscription.</w:t>
                      </w:r>
                    </w:p>
                    <w:p w:rsidR="00FD2C92" w:rsidRPr="00C77776" w:rsidRDefault="00FD2C92" w:rsidP="00FD2C92">
                      <w:pPr>
                        <w:jc w:val="center"/>
                        <w:rPr>
                          <w:b/>
                          <w:color w:val="FF0000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FD2C92" w:rsidRDefault="00FD2C92" w:rsidP="00FD2C92">
                      <w:pPr>
                        <w:ind w:firstLine="708"/>
                        <w:jc w:val="center"/>
                        <w:rPr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OFFRE EXCEPTIONNELLE </w:t>
                      </w:r>
                    </w:p>
                    <w:p w:rsidR="00FD2C92" w:rsidRPr="00C77776" w:rsidRDefault="00FD2C92" w:rsidP="00FD2C92">
                      <w:pPr>
                        <w:ind w:firstLine="708"/>
                        <w:jc w:val="center"/>
                        <w:rPr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UNIQUEMENT VALABLE JUSQU’AU 30 SEPTEMBRE !</w:t>
                      </w:r>
                    </w:p>
                    <w:tbl>
                      <w:tblPr>
                        <w:tblStyle w:val="TableauGrille4-Accentuation6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2091"/>
                        <w:gridCol w:w="2511"/>
                      </w:tblGrid>
                      <w:tr w:rsidR="00FD2C92" w:rsidRPr="00C77776" w:rsidTr="00544EA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1" w:type="dxa"/>
                            <w:vMerge w:val="restart"/>
                            <w:vAlign w:val="center"/>
                          </w:tcPr>
                          <w:p w:rsidR="00FD2C92" w:rsidRPr="00DD4B29" w:rsidRDefault="00FD2C92" w:rsidP="00544EA0">
                            <w:pPr>
                              <w:jc w:val="center"/>
                              <w:rPr>
                                <w:rFonts w:ascii="Palatino Linotype" w:hAnsi="Palatino Linotype"/>
                                <w:outline/>
                                <w:color w:val="4A9BDC" w:themeColor="accent6"/>
                                <w:sz w:val="2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Cs w:val="0"/>
                                <w:color w:val="auto"/>
                                <w:sz w:val="2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FULL PASS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FD2C92" w:rsidRPr="00C77776" w:rsidRDefault="00FD2C92" w:rsidP="00FD2C9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INDIVIDUEL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:rsidR="00FD2C92" w:rsidRPr="00C77776" w:rsidRDefault="00FD2C92" w:rsidP="00FD2C92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COUPLE</w:t>
                            </w:r>
                          </w:p>
                        </w:tc>
                      </w:tr>
                      <w:tr w:rsidR="00FD2C92" w:rsidRPr="00C77776" w:rsidTr="00544EA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1" w:type="dxa"/>
                            <w:vMerge/>
                          </w:tcPr>
                          <w:p w:rsidR="00FD2C92" w:rsidRPr="00C77776" w:rsidRDefault="00FD2C92" w:rsidP="00FD2C92">
                            <w:pPr>
                              <w:jc w:val="center"/>
                              <w:rPr>
                                <w:rFonts w:ascii="Palatino Linotype" w:hAnsi="Palatino Linotype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sz w:val="24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430 €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:rsidR="00FD2C92" w:rsidRPr="00FD2C92" w:rsidRDefault="00FD2C92" w:rsidP="00FD2C9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b/>
                                <w:sz w:val="24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C92">
                              <w:rPr>
                                <w:rFonts w:ascii="Palatino Linotype" w:hAnsi="Palatino Linotype"/>
                                <w:b/>
                                <w:sz w:val="24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800 €</w:t>
                            </w:r>
                          </w:p>
                        </w:tc>
                      </w:tr>
                      <w:tr w:rsidR="00FD2C92" w:rsidRPr="00C77776" w:rsidTr="00544EA0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91" w:type="dxa"/>
                            <w:vMerge/>
                          </w:tcPr>
                          <w:p w:rsidR="00FD2C92" w:rsidRPr="00C77776" w:rsidRDefault="00FD2C92" w:rsidP="00FD2C92">
                            <w:pPr>
                              <w:jc w:val="center"/>
                              <w:rPr>
                                <w:rFonts w:ascii="Palatino Linotype" w:hAnsi="Palatino Linotype"/>
                                <w:b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FD2C92" w:rsidRPr="00C77776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5</w:t>
                            </w:r>
                            <w:r w:rsidR="00BC2A67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 x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86</w:t>
                            </w:r>
                            <w:r w:rsidRPr="00C77776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511" w:type="dxa"/>
                          </w:tcPr>
                          <w:p w:rsidR="00FD2C92" w:rsidRPr="00C77776" w:rsidRDefault="00FD2C92" w:rsidP="00FD2C92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 w:rsidRPr="00C77776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5 x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160</w:t>
                            </w:r>
                            <w:r w:rsidRPr="00C77776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:rsidR="00FD2C92" w:rsidRPr="00C77776" w:rsidRDefault="00FD2C92" w:rsidP="00FD2C92">
                      <w:pPr>
                        <w:rPr>
                          <w:sz w:val="24"/>
                        </w:rPr>
                      </w:pPr>
                    </w:p>
                    <w:p w:rsidR="00FD2C92" w:rsidRPr="00FD2C92" w:rsidRDefault="00FD2C92" w:rsidP="00FD2C9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b/>
                          <w:color w:val="81BB42" w:themeColor="accent4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Parrainage :</w:t>
                      </w:r>
                    </w:p>
                    <w:p w:rsidR="00FD2C92" w:rsidRPr="00FD2C92" w:rsidRDefault="00FD2C92" w:rsidP="00FD2C9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>Peuvent bénéficier du parrainage, les adhérents de plus d’un an à Objectif Danse. Les filleuls devront n’avoir jamais été adhérents à Objectif Danse. Le parrainage devient applicable lors de l’inscription effective des filleuls.</w:t>
                      </w:r>
                    </w:p>
                    <w:p w:rsidR="00FD2C92" w:rsidRPr="00FD2C92" w:rsidRDefault="00FD2C92" w:rsidP="00FD2C9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>Pour 1 à 4 personnes parrainée(s) : 15 € de réduction pour le parrain</w:t>
                      </w:r>
                    </w:p>
                    <w:p w:rsidR="00FD2C92" w:rsidRPr="00FD2C92" w:rsidRDefault="00FD2C92" w:rsidP="00FD2C9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>Pour 5 à 9 personnes parrainées : 30 € de réduction pour le parrain</w:t>
                      </w:r>
                    </w:p>
                    <w:p w:rsidR="00FD2C92" w:rsidRPr="00FD2C92" w:rsidRDefault="00FD2C92" w:rsidP="00FD2C9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FD2C92">
                        <w:rPr>
                          <w:sz w:val="20"/>
                        </w:rPr>
                        <w:t xml:space="preserve">A partir de 10 personnes parrainées : un full </w:t>
                      </w:r>
                      <w:proofErr w:type="spellStart"/>
                      <w:r w:rsidRPr="00FD2C92">
                        <w:rPr>
                          <w:sz w:val="20"/>
                        </w:rPr>
                        <w:t>Pass</w:t>
                      </w:r>
                      <w:proofErr w:type="spellEnd"/>
                      <w:r w:rsidRPr="00FD2C92">
                        <w:rPr>
                          <w:sz w:val="20"/>
                        </w:rPr>
                        <w:t xml:space="preserve"> offert !</w:t>
                      </w:r>
                    </w:p>
                    <w:p w:rsidR="00FD2C92" w:rsidRDefault="00FD2C92"/>
                  </w:txbxContent>
                </v:textbox>
              </v:shape>
            </w:pict>
          </mc:Fallback>
        </mc:AlternateContent>
      </w:r>
    </w:p>
    <w:sectPr w:rsidR="00096360" w:rsidRPr="00FD2C92" w:rsidSect="00096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5A" w:rsidRDefault="008F005A" w:rsidP="005330D1">
      <w:pPr>
        <w:spacing w:after="0" w:line="240" w:lineRule="auto"/>
      </w:pPr>
      <w:r>
        <w:separator/>
      </w:r>
    </w:p>
  </w:endnote>
  <w:endnote w:type="continuationSeparator" w:id="0">
    <w:p w:rsidR="008F005A" w:rsidRDefault="008F005A" w:rsidP="0053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5A" w:rsidRDefault="008F005A" w:rsidP="005330D1">
      <w:pPr>
        <w:spacing w:after="0" w:line="240" w:lineRule="auto"/>
      </w:pPr>
      <w:r>
        <w:separator/>
      </w:r>
    </w:p>
  </w:footnote>
  <w:footnote w:type="continuationSeparator" w:id="0">
    <w:p w:rsidR="008F005A" w:rsidRDefault="008F005A" w:rsidP="0053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1" w:rsidRDefault="005330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E98"/>
    <w:multiLevelType w:val="hybridMultilevel"/>
    <w:tmpl w:val="59720388"/>
    <w:lvl w:ilvl="0" w:tplc="ACE2D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7"/>
    <w:rsid w:val="000503DE"/>
    <w:rsid w:val="00096360"/>
    <w:rsid w:val="000B5200"/>
    <w:rsid w:val="000B6447"/>
    <w:rsid w:val="000D6F69"/>
    <w:rsid w:val="00127AE9"/>
    <w:rsid w:val="00260ECA"/>
    <w:rsid w:val="002646F1"/>
    <w:rsid w:val="004A71E0"/>
    <w:rsid w:val="00530F5B"/>
    <w:rsid w:val="005330D1"/>
    <w:rsid w:val="00544EA0"/>
    <w:rsid w:val="00572130"/>
    <w:rsid w:val="005A1169"/>
    <w:rsid w:val="0063628C"/>
    <w:rsid w:val="00691F3B"/>
    <w:rsid w:val="00820887"/>
    <w:rsid w:val="008D0DF2"/>
    <w:rsid w:val="008F005A"/>
    <w:rsid w:val="009423E7"/>
    <w:rsid w:val="00964109"/>
    <w:rsid w:val="00A779D6"/>
    <w:rsid w:val="00A9590F"/>
    <w:rsid w:val="00B31CA1"/>
    <w:rsid w:val="00BC2A67"/>
    <w:rsid w:val="00BC641F"/>
    <w:rsid w:val="00BE3729"/>
    <w:rsid w:val="00C77776"/>
    <w:rsid w:val="00C806FE"/>
    <w:rsid w:val="00CB0F08"/>
    <w:rsid w:val="00CF66B4"/>
    <w:rsid w:val="00D22F0C"/>
    <w:rsid w:val="00DD4B29"/>
    <w:rsid w:val="00E220EC"/>
    <w:rsid w:val="00E24E9A"/>
    <w:rsid w:val="00F03C55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A8BF1-7311-45E2-8844-C757E8D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5Fonc-Accentuation2">
    <w:name w:val="Grid Table 5 Dark Accent 2"/>
    <w:basedOn w:val="TableauNormal"/>
    <w:uiPriority w:val="50"/>
    <w:rsid w:val="00942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5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0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0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01A" w:themeFill="accent2"/>
      </w:tcPr>
    </w:tblStylePr>
    <w:tblStylePr w:type="band1Vert">
      <w:tblPr/>
      <w:tcPr>
        <w:shd w:val="clear" w:color="auto" w:fill="FECCA3" w:themeFill="accent2" w:themeFillTint="66"/>
      </w:tcPr>
    </w:tblStylePr>
    <w:tblStylePr w:type="band1Horz">
      <w:tblPr/>
      <w:tcPr>
        <w:shd w:val="clear" w:color="auto" w:fill="FECCA3" w:themeFill="accent2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2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9BD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9BD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9BDC" w:themeFill="accent6"/>
      </w:tcPr>
    </w:tblStylePr>
    <w:tblStylePr w:type="band1Vert">
      <w:tblPr/>
      <w:tcPr>
        <w:shd w:val="clear" w:color="auto" w:fill="B6D6F1" w:themeFill="accent6" w:themeFillTint="66"/>
      </w:tcPr>
    </w:tblStylePr>
    <w:tblStylePr w:type="band1Horz">
      <w:tblPr/>
      <w:tcPr>
        <w:shd w:val="clear" w:color="auto" w:fill="B6D6F1" w:themeFill="accent6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E3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2E2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2E28" w:themeFill="accent1"/>
      </w:tcPr>
    </w:tblStylePr>
    <w:tblStylePr w:type="band1Vert">
      <w:tblPr/>
      <w:tcPr>
        <w:shd w:val="clear" w:color="auto" w:fill="F2ABA8" w:themeFill="accent1" w:themeFillTint="66"/>
      </w:tcPr>
    </w:tblStylePr>
    <w:tblStylePr w:type="band1Horz">
      <w:tblPr/>
      <w:tcPr>
        <w:shd w:val="clear" w:color="auto" w:fill="F2ABA8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5A11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E28" w:themeColor="accent1"/>
          <w:left w:val="single" w:sz="4" w:space="0" w:color="DF2E28" w:themeColor="accent1"/>
          <w:bottom w:val="single" w:sz="4" w:space="0" w:color="DF2E28" w:themeColor="accent1"/>
          <w:right w:val="single" w:sz="4" w:space="0" w:color="DF2E28" w:themeColor="accent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CF6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D68C" w:themeColor="accent4" w:themeTint="99"/>
        <w:left w:val="single" w:sz="4" w:space="0" w:color="B3D68C" w:themeColor="accent4" w:themeTint="99"/>
        <w:bottom w:val="single" w:sz="4" w:space="0" w:color="B3D68C" w:themeColor="accent4" w:themeTint="99"/>
        <w:right w:val="single" w:sz="4" w:space="0" w:color="B3D68C" w:themeColor="accent4" w:themeTint="99"/>
        <w:insideH w:val="single" w:sz="4" w:space="0" w:color="B3D68C" w:themeColor="accent4" w:themeTint="99"/>
        <w:insideV w:val="single" w:sz="4" w:space="0" w:color="B3D68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B42" w:themeColor="accent4"/>
          <w:left w:val="single" w:sz="4" w:space="0" w:color="81BB42" w:themeColor="accent4"/>
          <w:bottom w:val="single" w:sz="4" w:space="0" w:color="81BB42" w:themeColor="accent4"/>
          <w:right w:val="single" w:sz="4" w:space="0" w:color="81BB42" w:themeColor="accent4"/>
          <w:insideH w:val="nil"/>
          <w:insideV w:val="nil"/>
        </w:tcBorders>
        <w:shd w:val="clear" w:color="auto" w:fill="81BB42" w:themeFill="accent4"/>
      </w:tcPr>
    </w:tblStylePr>
    <w:tblStylePr w:type="lastRow">
      <w:rPr>
        <w:b/>
        <w:bCs/>
      </w:rPr>
      <w:tblPr/>
      <w:tcPr>
        <w:tcBorders>
          <w:top w:val="double" w:sz="4" w:space="0" w:color="81BB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D8" w:themeFill="accent4" w:themeFillTint="33"/>
      </w:tcPr>
    </w:tblStylePr>
    <w:tblStylePr w:type="band1Horz">
      <w:tblPr/>
      <w:tcPr>
        <w:shd w:val="clear" w:color="auto" w:fill="E5F1D8" w:themeFill="accent4" w:themeFillTint="33"/>
      </w:tcPr>
    </w:tblStylePr>
  </w:style>
  <w:style w:type="paragraph" w:styleId="Paragraphedeliste">
    <w:name w:val="List Paragraph"/>
    <w:basedOn w:val="Normal"/>
    <w:uiPriority w:val="34"/>
    <w:qFormat/>
    <w:rsid w:val="000B64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0D1"/>
  </w:style>
  <w:style w:type="paragraph" w:styleId="Pieddepage">
    <w:name w:val="footer"/>
    <w:basedOn w:val="Normal"/>
    <w:link w:val="PieddepageCar"/>
    <w:uiPriority w:val="99"/>
    <w:unhideWhenUsed/>
    <w:rsid w:val="0053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0D1"/>
  </w:style>
  <w:style w:type="table" w:styleId="TableauGrille4">
    <w:name w:val="Grid Table 4"/>
    <w:basedOn w:val="TableauNormal"/>
    <w:uiPriority w:val="49"/>
    <w:rsid w:val="0096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964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F03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-Accentuation2">
    <w:name w:val="Grid Table 4 Accent 2"/>
    <w:basedOn w:val="TableauNormal"/>
    <w:uiPriority w:val="49"/>
    <w:rsid w:val="00F03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B275" w:themeColor="accent2" w:themeTint="99"/>
        <w:left w:val="single" w:sz="4" w:space="0" w:color="FEB275" w:themeColor="accent2" w:themeTint="99"/>
        <w:bottom w:val="single" w:sz="4" w:space="0" w:color="FEB275" w:themeColor="accent2" w:themeTint="99"/>
        <w:right w:val="single" w:sz="4" w:space="0" w:color="FEB275" w:themeColor="accent2" w:themeTint="99"/>
        <w:insideH w:val="single" w:sz="4" w:space="0" w:color="FEB275" w:themeColor="accent2" w:themeTint="99"/>
        <w:insideV w:val="single" w:sz="4" w:space="0" w:color="FEB2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01A" w:themeColor="accent2"/>
          <w:left w:val="single" w:sz="4" w:space="0" w:color="FE801A" w:themeColor="accent2"/>
          <w:bottom w:val="single" w:sz="4" w:space="0" w:color="FE801A" w:themeColor="accent2"/>
          <w:right w:val="single" w:sz="4" w:space="0" w:color="FE801A" w:themeColor="accent2"/>
          <w:insideH w:val="nil"/>
          <w:insideV w:val="nil"/>
        </w:tcBorders>
        <w:shd w:val="clear" w:color="auto" w:fill="FE801A" w:themeFill="accent2"/>
      </w:tcPr>
    </w:tblStylePr>
    <w:tblStylePr w:type="lastRow">
      <w:rPr>
        <w:b/>
        <w:bCs/>
      </w:rPr>
      <w:tblPr/>
      <w:tcPr>
        <w:tcBorders>
          <w:top w:val="double" w:sz="4" w:space="0" w:color="FE8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1" w:themeFill="accent2" w:themeFillTint="33"/>
      </w:tcPr>
    </w:tblStylePr>
    <w:tblStylePr w:type="band1Horz">
      <w:tblPr/>
      <w:tcPr>
        <w:shd w:val="clear" w:color="auto" w:fill="FEE5D1" w:themeFill="accent2" w:themeFillTint="33"/>
      </w:tcPr>
    </w:tblStylePr>
  </w:style>
  <w:style w:type="table" w:styleId="Tableausimple1">
    <w:name w:val="Plain Table 1"/>
    <w:basedOn w:val="TableauNormal"/>
    <w:uiPriority w:val="41"/>
    <w:rsid w:val="00DD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FD2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C7A9" w:themeColor="accent5"/>
          <w:left w:val="single" w:sz="4" w:space="0" w:color="32C7A9" w:themeColor="accent5"/>
          <w:bottom w:val="single" w:sz="4" w:space="0" w:color="32C7A9" w:themeColor="accent5"/>
          <w:right w:val="single" w:sz="4" w:space="0" w:color="32C7A9" w:themeColor="accent5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44E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aînée de condensation">
  <a:themeElements>
    <a:clrScheme name="Traînée de condensatio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raînée de condensatio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>rentrée 2013</cp:keywords>
  <dc:description/>
  <cp:lastModifiedBy>Audrey de Guzman</cp:lastModifiedBy>
  <cp:revision>4</cp:revision>
  <cp:lastPrinted>2014-08-23T09:57:00Z</cp:lastPrinted>
  <dcterms:created xsi:type="dcterms:W3CDTF">2014-08-21T19:01:00Z</dcterms:created>
  <dcterms:modified xsi:type="dcterms:W3CDTF">2014-08-24T19:39:00Z</dcterms:modified>
</cp:coreProperties>
</file>